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contextualSpacing w:val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725598" cy="332015"/>
            <wp:effectExtent b="0" l="0" r="0" t="0"/>
            <wp:docPr descr="J:\Marketing\SEU Branding\SEU-nameplate\Red\SEUnplate-red-RGB.png" id="1" name="image2.png"/>
            <a:graphic>
              <a:graphicData uri="http://schemas.openxmlformats.org/drawingml/2006/picture">
                <pic:pic>
                  <pic:nvPicPr>
                    <pic:cNvPr descr="J:\Marketing\SEU Branding\SEU-nameplate\Red\SEUnplate-red-RGB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5598" cy="332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1"/>
        <w:contextualSpacing w:val="0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contextualSpacing w:val="0"/>
        <w:jc w:val="center"/>
        <w:rPr/>
      </w:pPr>
      <w:r w:rsidDel="00000000" w:rsidR="00000000" w:rsidRPr="00000000">
        <w:rPr>
          <w:rtl w:val="0"/>
        </w:rPr>
        <w:t xml:space="preserve">APC New Program Rubric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(Name of New Program)</w:t>
      </w:r>
    </w:p>
    <w:tbl>
      <w:tblPr>
        <w:tblStyle w:val="Table1"/>
        <w:tblW w:w="9420.0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E0"/>
      </w:tblPr>
      <w:tblGrid>
        <w:gridCol w:w="2790"/>
        <w:gridCol w:w="2055"/>
        <w:gridCol w:w="1905"/>
        <w:gridCol w:w="1815"/>
        <w:gridCol w:w="855"/>
        <w:tblGridChange w:id="0">
          <w:tblGrid>
            <w:gridCol w:w="2790"/>
            <w:gridCol w:w="2055"/>
            <w:gridCol w:w="1905"/>
            <w:gridCol w:w="1815"/>
            <w:gridCol w:w="855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Criteria</w:t>
            </w:r>
          </w:p>
        </w:tc>
        <w:tc>
          <w:tcPr/>
          <w:p w:rsidR="00000000" w:rsidDel="00000000" w:rsidP="00000000" w:rsidRDefault="00000000" w:rsidRPr="00000000" w14:paraId="00000005">
            <w:pPr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Below</w:t>
            </w:r>
          </w:p>
          <w:p w:rsidR="00000000" w:rsidDel="00000000" w:rsidP="00000000" w:rsidRDefault="00000000" w:rsidRPr="00000000" w14:paraId="00000006">
            <w:pPr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Expectations</w:t>
            </w:r>
          </w:p>
        </w:tc>
        <w:tc>
          <w:tcPr/>
          <w:p w:rsidR="00000000" w:rsidDel="00000000" w:rsidP="00000000" w:rsidRDefault="00000000" w:rsidRPr="00000000" w14:paraId="00000007">
            <w:pPr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Satisfactory</w:t>
            </w:r>
          </w:p>
        </w:tc>
        <w:tc>
          <w:tcPr/>
          <w:p w:rsidR="00000000" w:rsidDel="00000000" w:rsidP="00000000" w:rsidRDefault="00000000" w:rsidRPr="00000000" w14:paraId="00000008">
            <w:pPr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Exceeds Expectations</w:t>
            </w:r>
          </w:p>
        </w:tc>
        <w:tc>
          <w:tcPr/>
          <w:p w:rsidR="00000000" w:rsidDel="00000000" w:rsidP="00000000" w:rsidRDefault="00000000" w:rsidRPr="00000000" w14:paraId="00000009">
            <w:pPr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 Points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External Market Demand &amp; Job Outlook Benchmarks (IR)</w:t>
            </w:r>
          </w:p>
          <w:p w:rsidR="00000000" w:rsidDel="00000000" w:rsidP="00000000" w:rsidRDefault="00000000" w:rsidRPr="00000000" w14:paraId="0000000B">
            <w:pPr>
              <w:contextualSpacing w:val="0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after="0" w:before="0" w:lineRule="auto"/>
              <w:ind w:left="720" w:hanging="360"/>
              <w:contextualSpacing w:val="1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Projected Job Growth (National/Regional)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after="0" w:before="0" w:lineRule="auto"/>
              <w:ind w:left="720" w:hanging="360"/>
              <w:contextualSpacing w:val="1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Salary Levels &amp; ROI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after="0" w:before="0" w:lineRule="auto"/>
              <w:ind w:left="720" w:hanging="360"/>
              <w:contextualSpacing w:val="1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Other Programs</w:t>
            </w:r>
          </w:p>
          <w:p w:rsidR="00000000" w:rsidDel="00000000" w:rsidP="00000000" w:rsidRDefault="00000000" w:rsidRPr="00000000" w14:paraId="0000000F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(30 Points Possible)</w:t>
            </w:r>
          </w:p>
        </w:tc>
        <w:tc>
          <w:tcPr/>
          <w:p w:rsidR="00000000" w:rsidDel="00000000" w:rsidP="00000000" w:rsidRDefault="00000000" w:rsidRPr="00000000" w14:paraId="00000011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Low Job Growth</w:t>
            </w:r>
          </w:p>
          <w:p w:rsidR="00000000" w:rsidDel="00000000" w:rsidP="00000000" w:rsidRDefault="00000000" w:rsidRPr="00000000" w14:paraId="00000012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Oversaturated Market</w:t>
            </w:r>
          </w:p>
          <w:p w:rsidR="00000000" w:rsidDel="00000000" w:rsidP="00000000" w:rsidRDefault="00000000" w:rsidRPr="00000000" w14:paraId="00000014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Low Salaries </w:t>
            </w:r>
          </w:p>
          <w:p w:rsidR="00000000" w:rsidDel="00000000" w:rsidP="00000000" w:rsidRDefault="00000000" w:rsidRPr="00000000" w14:paraId="00000016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(1-10)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Average Job Growth </w:t>
            </w:r>
          </w:p>
          <w:p w:rsidR="00000000" w:rsidDel="00000000" w:rsidP="00000000" w:rsidRDefault="00000000" w:rsidRPr="00000000" w14:paraId="0000001B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Average Number of Other Programs</w:t>
            </w:r>
          </w:p>
          <w:p w:rsidR="00000000" w:rsidDel="00000000" w:rsidP="00000000" w:rsidRDefault="00000000" w:rsidRPr="00000000" w14:paraId="0000001D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Average Salaries </w:t>
            </w:r>
          </w:p>
          <w:p w:rsidR="00000000" w:rsidDel="00000000" w:rsidP="00000000" w:rsidRDefault="00000000" w:rsidRPr="00000000" w14:paraId="0000001F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(11-20)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High Job Growth</w:t>
            </w:r>
          </w:p>
          <w:p w:rsidR="00000000" w:rsidDel="00000000" w:rsidP="00000000" w:rsidRDefault="00000000" w:rsidRPr="00000000" w14:paraId="00000023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Low Number of Other Programs</w:t>
            </w:r>
          </w:p>
          <w:p w:rsidR="00000000" w:rsidDel="00000000" w:rsidP="00000000" w:rsidRDefault="00000000" w:rsidRPr="00000000" w14:paraId="00000025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Higher Salaries</w:t>
            </w:r>
          </w:p>
          <w:p w:rsidR="00000000" w:rsidDel="00000000" w:rsidP="00000000" w:rsidRDefault="00000000" w:rsidRPr="00000000" w14:paraId="00000027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(21-30)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33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38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Internal Market Demand</w:t>
            </w:r>
          </w:p>
          <w:p w:rsidR="00000000" w:rsidDel="00000000" w:rsidP="00000000" w:rsidRDefault="00000000" w:rsidRPr="00000000" w14:paraId="00000039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(Enrollment Marketing/Academic Department)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spacing w:after="0" w:before="0" w:lineRule="auto"/>
              <w:ind w:left="720" w:hanging="360"/>
              <w:contextualSpacing w:val="1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Current Students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4"/>
              </w:numPr>
              <w:spacing w:after="0" w:before="0" w:lineRule="auto"/>
              <w:ind w:left="720" w:hanging="360"/>
              <w:contextualSpacing w:val="1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Prospective Students</w:t>
            </w:r>
          </w:p>
          <w:p w:rsidR="00000000" w:rsidDel="00000000" w:rsidP="00000000" w:rsidRDefault="00000000" w:rsidRPr="00000000" w14:paraId="0000003C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(20 Points Possible)</w:t>
            </w:r>
          </w:p>
        </w:tc>
        <w:tc>
          <w:tcPr/>
          <w:p w:rsidR="00000000" w:rsidDel="00000000" w:rsidP="00000000" w:rsidRDefault="00000000" w:rsidRPr="00000000" w14:paraId="0000003E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Low number of student inquiries in last year</w:t>
            </w:r>
          </w:p>
          <w:p w:rsidR="00000000" w:rsidDel="00000000" w:rsidP="00000000" w:rsidRDefault="00000000" w:rsidRPr="00000000" w14:paraId="0000003F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1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(1-5)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Average number of student inquiries in last year</w:t>
            </w:r>
          </w:p>
          <w:p w:rsidR="00000000" w:rsidDel="00000000" w:rsidP="00000000" w:rsidRDefault="00000000" w:rsidRPr="00000000" w14:paraId="00000047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(6-10)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High number of student inquiries in last year</w:t>
            </w:r>
          </w:p>
          <w:p w:rsidR="00000000" w:rsidDel="00000000" w:rsidP="00000000" w:rsidRDefault="00000000" w:rsidRPr="00000000" w14:paraId="0000004E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(11-20)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D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 w14:paraId="00000062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Financial Pro forma</w:t>
            </w:r>
          </w:p>
          <w:p w:rsidR="00000000" w:rsidDel="00000000" w:rsidP="00000000" w:rsidRDefault="00000000" w:rsidRPr="00000000" w14:paraId="00000063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(Business Office)</w:t>
            </w:r>
          </w:p>
          <w:p w:rsidR="00000000" w:rsidDel="00000000" w:rsidP="00000000" w:rsidRDefault="00000000" w:rsidRPr="00000000" w14:paraId="00000064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3"/>
              </w:numPr>
              <w:spacing w:after="0" w:before="0" w:lineRule="auto"/>
              <w:ind w:left="720" w:hanging="360"/>
              <w:contextualSpacing w:val="1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5 year projected net revenues</w:t>
            </w:r>
          </w:p>
          <w:p w:rsidR="00000000" w:rsidDel="00000000" w:rsidP="00000000" w:rsidRDefault="00000000" w:rsidRPr="00000000" w14:paraId="00000066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t xml:space="preserve">(30 Points Possible)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8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More than $50,000 in start-up costs</w:t>
            </w:r>
          </w:p>
          <w:p w:rsidR="00000000" w:rsidDel="00000000" w:rsidP="00000000" w:rsidRDefault="00000000" w:rsidRPr="00000000" w14:paraId="00000069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 net revenue until 3rd year of the program</w:t>
            </w:r>
          </w:p>
          <w:p w:rsidR="00000000" w:rsidDel="00000000" w:rsidP="00000000" w:rsidRDefault="00000000" w:rsidRPr="00000000" w14:paraId="0000006B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(1-10)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E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Less than $50,000 in start up costs</w:t>
            </w:r>
          </w:p>
          <w:p w:rsidR="00000000" w:rsidDel="00000000" w:rsidP="00000000" w:rsidRDefault="00000000" w:rsidRPr="00000000" w14:paraId="0000006F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Net revenue by the 2nd year of program</w:t>
            </w:r>
          </w:p>
          <w:p w:rsidR="00000000" w:rsidDel="00000000" w:rsidP="00000000" w:rsidRDefault="00000000" w:rsidRPr="00000000" w14:paraId="00000071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(11-20)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4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Less than $25,000 in start up costs</w:t>
            </w:r>
          </w:p>
          <w:p w:rsidR="00000000" w:rsidDel="00000000" w:rsidP="00000000" w:rsidRDefault="00000000" w:rsidRPr="00000000" w14:paraId="00000075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Break even the first year of program</w:t>
            </w:r>
          </w:p>
          <w:p w:rsidR="00000000" w:rsidDel="00000000" w:rsidP="00000000" w:rsidRDefault="00000000" w:rsidRPr="00000000" w14:paraId="00000077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(21-30)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2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7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Mission Match and </w:t>
            </w:r>
          </w:p>
          <w:p w:rsidR="00000000" w:rsidDel="00000000" w:rsidP="00000000" w:rsidRDefault="00000000" w:rsidRPr="00000000" w14:paraId="00000088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Academic Master Plan</w:t>
            </w:r>
          </w:p>
          <w:p w:rsidR="00000000" w:rsidDel="00000000" w:rsidP="00000000" w:rsidRDefault="00000000" w:rsidRPr="00000000" w14:paraId="00000089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(IRE)</w:t>
            </w:r>
          </w:p>
          <w:p w:rsidR="00000000" w:rsidDel="00000000" w:rsidP="00000000" w:rsidRDefault="00000000" w:rsidRPr="00000000" w14:paraId="0000008A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t xml:space="preserve">(20 Points Possible)</w:t>
            </w:r>
          </w:p>
        </w:tc>
        <w:tc>
          <w:tcPr/>
          <w:p w:rsidR="00000000" w:rsidDel="00000000" w:rsidP="00000000" w:rsidRDefault="00000000" w:rsidRPr="00000000" w14:paraId="0000008B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Poorly aligns with mission, culture, and long-term plan</w:t>
            </w:r>
          </w:p>
          <w:p w:rsidR="00000000" w:rsidDel="00000000" w:rsidP="00000000" w:rsidRDefault="00000000" w:rsidRPr="00000000" w14:paraId="0000008C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(1-5)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Somewhat aligns with mission, culture, and long-term plan</w:t>
            </w:r>
          </w:p>
          <w:p w:rsidR="00000000" w:rsidDel="00000000" w:rsidP="00000000" w:rsidRDefault="00000000" w:rsidRPr="00000000" w14:paraId="00000090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(6-10)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Perfectly aligns with mission, culture, and long-term plan</w:t>
            </w:r>
          </w:p>
          <w:p w:rsidR="00000000" w:rsidDel="00000000" w:rsidP="00000000" w:rsidRDefault="00000000" w:rsidRPr="00000000" w14:paraId="00000094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(11-20)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D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2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7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8">
            <w:pPr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/100</w:t>
            </w:r>
          </w:p>
        </w:tc>
      </w:tr>
    </w:tbl>
    <w:p w:rsidR="00000000" w:rsidDel="00000000" w:rsidP="00000000" w:rsidRDefault="00000000" w:rsidRPr="00000000" w14:paraId="000000AC">
      <w:pPr>
        <w:contextualSpacing w:val="0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Ratings: 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Strongly Recommended: 100-90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Recommended: 89-80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Recommended with Reservations: 79-70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Not Recommended: 69 or less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1008" w:top="1008" w:left="1008" w:right="1008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10224"/>
      </w:tabs>
      <w:spacing w:after="288" w:before="0" w:line="240" w:lineRule="auto"/>
      <w:ind w:left="0" w:right="0" w:firstLine="0"/>
      <w:contextualSpacing w:val="0"/>
      <w:jc w:val="left"/>
      <w:rPr>
        <w:rFonts w:ascii="Arial" w:cs="Arial" w:eastAsia="Arial" w:hAnsi="Arial"/>
        <w:b w:val="1"/>
        <w:i w:val="0"/>
        <w:smallCaps w:val="0"/>
        <w:strike w:val="0"/>
        <w:color w:val="7f7f7f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color w:val="7f7f7f"/>
        <w:sz w:val="16"/>
        <w:szCs w:val="16"/>
        <w:rtl w:val="0"/>
      </w:rPr>
      <w:t xml:space="preserve">Office of VP IRE 2018-8-29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0d0d0d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</w:pPr>
    <w:rPr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bottom w:color="000000" w:space="1" w:sz="4" w:val="single"/>
      </w:pBdr>
      <w:spacing w:line="240" w:lineRule="auto"/>
    </w:pPr>
    <w:rPr>
      <w:b w:val="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808080" w:space="0" w:sz="12" w:val="single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1"/>
      </w:rPr>
      <w:tcPr>
        <w:tcBorders>
          <w:top w:color="000000" w:space="0" w:sz="0" w:val="nil"/>
          <w:left w:color="000000" w:space="0" w:sz="0" w:val="nil"/>
          <w:bottom w:color="808080" w:space="0" w:sz="12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